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30AB2" w:rsidRPr="006412AB" w:rsidP="00330AB2">
      <w:pPr>
        <w:jc w:val="right"/>
      </w:pPr>
      <w:r w:rsidRPr="006412AB">
        <w:t xml:space="preserve">дело № 5- </w:t>
      </w:r>
      <w:r w:rsidRPr="006412AB" w:rsidR="00DB4C93">
        <w:t>853-2002/2026</w:t>
      </w:r>
    </w:p>
    <w:p w:rsidR="00330AB2" w:rsidRPr="006412AB" w:rsidP="00330AB2">
      <w:pPr>
        <w:jc w:val="center"/>
        <w:rPr>
          <w:sz w:val="27"/>
          <w:szCs w:val="27"/>
        </w:rPr>
      </w:pPr>
      <w:r w:rsidRPr="006412AB">
        <w:rPr>
          <w:sz w:val="27"/>
          <w:szCs w:val="27"/>
        </w:rPr>
        <w:t>ПОСТАНОВЛЕНИЕ</w:t>
      </w:r>
    </w:p>
    <w:p w:rsidR="00330AB2" w:rsidRPr="006412AB" w:rsidP="00330AB2">
      <w:pPr>
        <w:jc w:val="center"/>
        <w:rPr>
          <w:sz w:val="27"/>
          <w:szCs w:val="27"/>
        </w:rPr>
      </w:pPr>
      <w:r w:rsidRPr="006412AB">
        <w:rPr>
          <w:sz w:val="27"/>
          <w:szCs w:val="27"/>
        </w:rPr>
        <w:t>о назначении административного наказания</w:t>
      </w:r>
    </w:p>
    <w:p w:rsidR="002F74DD" w:rsidRPr="006412AB" w:rsidP="00330AB2">
      <w:pPr>
        <w:jc w:val="center"/>
        <w:rPr>
          <w:sz w:val="27"/>
          <w:szCs w:val="27"/>
        </w:rPr>
      </w:pPr>
    </w:p>
    <w:p w:rsidR="00330AB2" w:rsidRPr="006412AB" w:rsidP="00330AB2">
      <w:pPr>
        <w:rPr>
          <w:sz w:val="27"/>
          <w:szCs w:val="27"/>
        </w:rPr>
      </w:pPr>
      <w:r w:rsidRPr="006412AB">
        <w:rPr>
          <w:sz w:val="27"/>
          <w:szCs w:val="27"/>
        </w:rPr>
        <w:t>08 сентября</w:t>
      </w:r>
      <w:r w:rsidRPr="006412AB" w:rsidR="00CD1EE1">
        <w:rPr>
          <w:sz w:val="27"/>
          <w:szCs w:val="27"/>
        </w:rPr>
        <w:t xml:space="preserve"> 2026</w:t>
      </w:r>
      <w:r w:rsidRPr="006412AB">
        <w:rPr>
          <w:sz w:val="27"/>
          <w:szCs w:val="27"/>
        </w:rPr>
        <w:t xml:space="preserve"> года                                                                        г. Нефтеюганск</w:t>
      </w:r>
    </w:p>
    <w:p w:rsidR="00330AB2" w:rsidRPr="006412AB" w:rsidP="00330AB2">
      <w:pPr>
        <w:rPr>
          <w:sz w:val="27"/>
          <w:szCs w:val="27"/>
        </w:rPr>
      </w:pPr>
    </w:p>
    <w:p w:rsidR="00330AB2" w:rsidRPr="006412AB" w:rsidP="00330AB2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Мировой судья судебного участка № 2 Нефтеюганского судебного района Ханты-Мансийского автономного округа – Югры </w:t>
      </w:r>
      <w:r w:rsidRPr="006412AB" w:rsidR="00DA4062">
        <w:rPr>
          <w:sz w:val="27"/>
          <w:szCs w:val="27"/>
        </w:rPr>
        <w:t>Е.А.Таскаева</w:t>
      </w:r>
      <w:r w:rsidRPr="006412AB" w:rsidR="00C63C83">
        <w:rPr>
          <w:sz w:val="27"/>
          <w:szCs w:val="27"/>
        </w:rPr>
        <w:t xml:space="preserve"> </w:t>
      </w:r>
      <w:r w:rsidRPr="006412AB">
        <w:rPr>
          <w:sz w:val="27"/>
          <w:szCs w:val="27"/>
        </w:rPr>
        <w:t>(628309, ХМАО-Югра, г. Нефтеюганск, 1 мкр-н, дом 30), рассмотрев в открытом судебном заседании дело об административном правонаруше</w:t>
      </w:r>
      <w:r w:rsidRPr="006412AB">
        <w:rPr>
          <w:sz w:val="27"/>
          <w:szCs w:val="27"/>
        </w:rPr>
        <w:t>нии в отношении:</w:t>
      </w:r>
    </w:p>
    <w:p w:rsidR="00330AB2" w:rsidRPr="006412AB" w:rsidP="00330AB2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Рахимжан </w:t>
      </w:r>
      <w:r>
        <w:rPr>
          <w:sz w:val="27"/>
          <w:szCs w:val="27"/>
        </w:rPr>
        <w:t>У.С., ***</w:t>
      </w:r>
      <w:r w:rsidRPr="006412AB">
        <w:rPr>
          <w:sz w:val="27"/>
          <w:szCs w:val="27"/>
        </w:rPr>
        <w:t xml:space="preserve"> года рождения, уроженца </w:t>
      </w:r>
      <w:r w:rsidRPr="006E7EA7">
        <w:rPr>
          <w:sz w:val="27"/>
          <w:szCs w:val="27"/>
        </w:rPr>
        <w:t>***</w:t>
      </w:r>
      <w:r w:rsidRPr="006412AB">
        <w:rPr>
          <w:sz w:val="27"/>
          <w:szCs w:val="27"/>
        </w:rPr>
        <w:t xml:space="preserve">, зарегистрированного и проживающего по адресу: </w:t>
      </w:r>
      <w:r w:rsidRPr="006E7EA7">
        <w:rPr>
          <w:sz w:val="27"/>
          <w:szCs w:val="27"/>
        </w:rPr>
        <w:t>***</w:t>
      </w:r>
      <w:r w:rsidRPr="006412AB">
        <w:rPr>
          <w:sz w:val="27"/>
          <w:szCs w:val="27"/>
        </w:rPr>
        <w:t>,</w:t>
      </w:r>
    </w:p>
    <w:p w:rsidR="00330AB2" w:rsidRPr="006412AB" w:rsidP="00330AB2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>в совершении</w:t>
      </w:r>
      <w:r w:rsidRPr="006412AB">
        <w:rPr>
          <w:sz w:val="27"/>
          <w:szCs w:val="27"/>
        </w:rPr>
        <w:t xml:space="preserve"> административного правонарушения, предусмотренного ч. 2 ст. 12.2 Кодекса Российской Федерации об административных правонарушениях,</w:t>
      </w:r>
    </w:p>
    <w:p w:rsidR="00330AB2" w:rsidRPr="006412AB" w:rsidP="00330AB2">
      <w:pPr>
        <w:jc w:val="center"/>
        <w:rPr>
          <w:bCs/>
          <w:sz w:val="27"/>
          <w:szCs w:val="27"/>
        </w:rPr>
      </w:pPr>
      <w:r w:rsidRPr="006412AB">
        <w:rPr>
          <w:bCs/>
          <w:sz w:val="27"/>
          <w:szCs w:val="27"/>
        </w:rPr>
        <w:t>У С Т А Н О В И Л:</w:t>
      </w:r>
    </w:p>
    <w:p w:rsidR="00330AB2" w:rsidRPr="006412AB" w:rsidP="00330AB2">
      <w:pPr>
        <w:rPr>
          <w:sz w:val="27"/>
          <w:szCs w:val="27"/>
        </w:rPr>
      </w:pPr>
    </w:p>
    <w:p w:rsidR="007F40D0" w:rsidRPr="006412AB" w:rsidP="00DB4C93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>Рахимжан У.С.</w:t>
      </w:r>
      <w:r w:rsidRPr="006412AB" w:rsidR="00DA4062">
        <w:rPr>
          <w:sz w:val="27"/>
          <w:szCs w:val="27"/>
        </w:rPr>
        <w:t xml:space="preserve">, </w:t>
      </w:r>
      <w:r w:rsidRPr="006412AB">
        <w:rPr>
          <w:sz w:val="27"/>
          <w:szCs w:val="27"/>
        </w:rPr>
        <w:t>28.06.2026</w:t>
      </w:r>
      <w:r w:rsidRPr="006412AB" w:rsidR="00330AB2">
        <w:rPr>
          <w:sz w:val="27"/>
          <w:szCs w:val="27"/>
        </w:rPr>
        <w:t xml:space="preserve"> в </w:t>
      </w:r>
      <w:r w:rsidRPr="006412AB">
        <w:rPr>
          <w:sz w:val="27"/>
          <w:szCs w:val="27"/>
        </w:rPr>
        <w:t>09</w:t>
      </w:r>
      <w:r w:rsidRPr="006412AB" w:rsidR="00330AB2">
        <w:rPr>
          <w:sz w:val="27"/>
          <w:szCs w:val="27"/>
        </w:rPr>
        <w:t xml:space="preserve"> час. </w:t>
      </w:r>
      <w:r w:rsidRPr="006412AB">
        <w:rPr>
          <w:sz w:val="27"/>
          <w:szCs w:val="27"/>
        </w:rPr>
        <w:t>25</w:t>
      </w:r>
      <w:r w:rsidRPr="006412AB" w:rsidR="00330AB2">
        <w:rPr>
          <w:sz w:val="27"/>
          <w:szCs w:val="27"/>
        </w:rPr>
        <w:t xml:space="preserve"> мин., </w:t>
      </w:r>
      <w:r w:rsidRPr="006412AB" w:rsidR="002E5671">
        <w:rPr>
          <w:sz w:val="27"/>
          <w:szCs w:val="27"/>
        </w:rPr>
        <w:t xml:space="preserve">в </w:t>
      </w:r>
      <w:r w:rsidRPr="006412AB" w:rsidR="00C63C83">
        <w:rPr>
          <w:sz w:val="27"/>
          <w:szCs w:val="27"/>
        </w:rPr>
        <w:t>г.Нефтеюганске</w:t>
      </w:r>
      <w:r w:rsidRPr="006412AB" w:rsidR="00A53BF0">
        <w:rPr>
          <w:sz w:val="27"/>
          <w:szCs w:val="27"/>
        </w:rPr>
        <w:t xml:space="preserve"> </w:t>
      </w:r>
      <w:r w:rsidRPr="006412AB">
        <w:rPr>
          <w:sz w:val="27"/>
          <w:szCs w:val="27"/>
        </w:rPr>
        <w:t>мкрн.8А</w:t>
      </w:r>
      <w:r w:rsidRPr="006412AB" w:rsidR="00F4063B">
        <w:rPr>
          <w:sz w:val="27"/>
          <w:szCs w:val="27"/>
        </w:rPr>
        <w:t>,</w:t>
      </w:r>
      <w:r w:rsidRPr="006412AB" w:rsidR="00203CDF">
        <w:rPr>
          <w:sz w:val="27"/>
          <w:szCs w:val="27"/>
        </w:rPr>
        <w:t xml:space="preserve"> </w:t>
      </w:r>
      <w:r w:rsidRPr="006412AB" w:rsidR="00F4063B">
        <w:rPr>
          <w:sz w:val="27"/>
          <w:szCs w:val="27"/>
        </w:rPr>
        <w:t>напротив стр.</w:t>
      </w:r>
      <w:r w:rsidRPr="006412AB">
        <w:rPr>
          <w:sz w:val="27"/>
          <w:szCs w:val="27"/>
        </w:rPr>
        <w:t>56</w:t>
      </w:r>
      <w:r w:rsidRPr="006412AB" w:rsidR="006C6C7E">
        <w:rPr>
          <w:sz w:val="27"/>
          <w:szCs w:val="27"/>
        </w:rPr>
        <w:t xml:space="preserve">, </w:t>
      </w:r>
      <w:r w:rsidRPr="006412AB" w:rsidR="00DA4062">
        <w:rPr>
          <w:sz w:val="27"/>
          <w:szCs w:val="27"/>
        </w:rPr>
        <w:t>управлял транспортным средством</w:t>
      </w:r>
      <w:r w:rsidRPr="006412AB" w:rsidR="002D015F">
        <w:rPr>
          <w:sz w:val="27"/>
          <w:szCs w:val="27"/>
        </w:rPr>
        <w:t xml:space="preserve"> </w:t>
      </w:r>
      <w:r w:rsidRPr="006412AB">
        <w:rPr>
          <w:sz w:val="27"/>
          <w:szCs w:val="27"/>
          <w:lang w:val="en-US"/>
        </w:rPr>
        <w:t>Honda</w:t>
      </w:r>
      <w:r w:rsidRPr="006412AB">
        <w:rPr>
          <w:sz w:val="27"/>
          <w:szCs w:val="27"/>
        </w:rPr>
        <w:t xml:space="preserve"> </w:t>
      </w:r>
      <w:r w:rsidRPr="006412AB">
        <w:rPr>
          <w:sz w:val="27"/>
          <w:szCs w:val="27"/>
          <w:lang w:val="en-US"/>
        </w:rPr>
        <w:t>Vezel</w:t>
      </w:r>
      <w:r w:rsidRPr="006412AB" w:rsidR="002D015F">
        <w:rPr>
          <w:sz w:val="27"/>
          <w:szCs w:val="27"/>
        </w:rPr>
        <w:t xml:space="preserve">, государственный регистрационный знак </w:t>
      </w:r>
      <w:r w:rsidRPr="006E7EA7">
        <w:rPr>
          <w:sz w:val="27"/>
          <w:szCs w:val="27"/>
        </w:rPr>
        <w:t>***</w:t>
      </w:r>
      <w:r w:rsidRPr="006412AB" w:rsidR="002E5671">
        <w:rPr>
          <w:sz w:val="27"/>
          <w:szCs w:val="27"/>
        </w:rPr>
        <w:t xml:space="preserve">, </w:t>
      </w:r>
      <w:r w:rsidRPr="006412AB" w:rsidR="006C6C7E">
        <w:rPr>
          <w:sz w:val="27"/>
          <w:szCs w:val="27"/>
        </w:rPr>
        <w:t>с государственными регистрационными знаками</w:t>
      </w:r>
      <w:r w:rsidRPr="006412AB" w:rsidR="00F46387">
        <w:rPr>
          <w:sz w:val="27"/>
          <w:szCs w:val="27"/>
        </w:rPr>
        <w:t>,</w:t>
      </w:r>
      <w:r w:rsidRPr="006412AB" w:rsidR="006C6C7E">
        <w:rPr>
          <w:sz w:val="27"/>
          <w:szCs w:val="27"/>
        </w:rPr>
        <w:t xml:space="preserve"> </w:t>
      </w:r>
      <w:r w:rsidRPr="006412AB" w:rsidR="00EE42EE">
        <w:rPr>
          <w:sz w:val="27"/>
          <w:szCs w:val="27"/>
        </w:rPr>
        <w:t xml:space="preserve">оборудованными с </w:t>
      </w:r>
      <w:r w:rsidRPr="006412AB" w:rsidR="006C6C7E">
        <w:rPr>
          <w:sz w:val="27"/>
          <w:szCs w:val="27"/>
        </w:rPr>
        <w:t xml:space="preserve">применением материалов, </w:t>
      </w:r>
      <w:r w:rsidRPr="006412AB" w:rsidR="0036793B">
        <w:rPr>
          <w:sz w:val="27"/>
          <w:szCs w:val="27"/>
        </w:rPr>
        <w:t>препятствующих</w:t>
      </w:r>
      <w:r w:rsidRPr="006412AB">
        <w:rPr>
          <w:sz w:val="27"/>
          <w:szCs w:val="27"/>
        </w:rPr>
        <w:t xml:space="preserve"> </w:t>
      </w:r>
      <w:r w:rsidRPr="006412AB" w:rsidR="00EE42EE">
        <w:rPr>
          <w:sz w:val="27"/>
          <w:szCs w:val="27"/>
        </w:rPr>
        <w:t xml:space="preserve">их </w:t>
      </w:r>
      <w:r w:rsidRPr="006412AB" w:rsidR="006C6C7E">
        <w:rPr>
          <w:sz w:val="27"/>
          <w:szCs w:val="27"/>
        </w:rPr>
        <w:t>идентификаци</w:t>
      </w:r>
      <w:r w:rsidRPr="006412AB" w:rsidR="0036793B">
        <w:rPr>
          <w:sz w:val="27"/>
          <w:szCs w:val="27"/>
        </w:rPr>
        <w:t>и</w:t>
      </w:r>
      <w:r w:rsidRPr="006412AB" w:rsidR="00CD1EE1">
        <w:rPr>
          <w:sz w:val="27"/>
          <w:szCs w:val="27"/>
        </w:rPr>
        <w:t xml:space="preserve"> – </w:t>
      </w:r>
      <w:r w:rsidRPr="006412AB">
        <w:rPr>
          <w:sz w:val="27"/>
          <w:szCs w:val="27"/>
        </w:rPr>
        <w:t>установлена сетка</w:t>
      </w:r>
      <w:r w:rsidRPr="006412AB" w:rsidR="006C6C7E">
        <w:rPr>
          <w:sz w:val="27"/>
          <w:szCs w:val="27"/>
        </w:rPr>
        <w:t xml:space="preserve">, чем нарушил </w:t>
      </w:r>
      <w:r w:rsidRPr="006412AB">
        <w:rPr>
          <w:sz w:val="27"/>
          <w:szCs w:val="27"/>
        </w:rPr>
        <w:t>п.2 ОП</w:t>
      </w:r>
      <w:r w:rsidRPr="006412AB" w:rsidR="00EE42EE">
        <w:rPr>
          <w:sz w:val="27"/>
          <w:szCs w:val="27"/>
        </w:rPr>
        <w:t xml:space="preserve"> ПДД РФ</w:t>
      </w:r>
      <w:r w:rsidRPr="006412AB" w:rsidR="006C6C7E">
        <w:rPr>
          <w:sz w:val="27"/>
          <w:szCs w:val="27"/>
        </w:rPr>
        <w:t>.</w:t>
      </w:r>
    </w:p>
    <w:p w:rsidR="00203CDF" w:rsidRPr="006412AB" w:rsidP="00203CDF">
      <w:pPr>
        <w:widowControl w:val="0"/>
        <w:ind w:right="-2" w:firstLine="426"/>
        <w:jc w:val="both"/>
        <w:rPr>
          <w:sz w:val="27"/>
          <w:szCs w:val="27"/>
        </w:rPr>
      </w:pPr>
      <w:r w:rsidRPr="006412AB">
        <w:rPr>
          <w:sz w:val="27"/>
          <w:szCs w:val="27"/>
        </w:rPr>
        <w:t>В суде</w:t>
      </w:r>
      <w:r w:rsidRPr="006412AB">
        <w:rPr>
          <w:sz w:val="27"/>
          <w:szCs w:val="27"/>
        </w:rPr>
        <w:t>бное заседание</w:t>
      </w:r>
      <w:r w:rsidRPr="006412AB" w:rsidR="00EE42EE">
        <w:rPr>
          <w:sz w:val="27"/>
          <w:szCs w:val="27"/>
        </w:rPr>
        <w:t xml:space="preserve"> </w:t>
      </w:r>
      <w:r w:rsidRPr="006412AB" w:rsidR="00DB4C93">
        <w:rPr>
          <w:sz w:val="27"/>
          <w:szCs w:val="27"/>
        </w:rPr>
        <w:t>Рахимжан У.С.</w:t>
      </w:r>
      <w:r w:rsidRPr="006412AB">
        <w:rPr>
          <w:sz w:val="27"/>
          <w:szCs w:val="27"/>
        </w:rPr>
        <w:t>,</w:t>
      </w:r>
      <w:r w:rsidRPr="006412AB" w:rsidR="00EE42EE">
        <w:rPr>
          <w:sz w:val="27"/>
          <w:szCs w:val="27"/>
        </w:rPr>
        <w:t xml:space="preserve"> </w:t>
      </w:r>
      <w:r w:rsidRPr="006412AB">
        <w:rPr>
          <w:sz w:val="27"/>
          <w:szCs w:val="27"/>
        </w:rPr>
        <w:t>извещенный надлежащим образом о времени и месте рассмотрения дела об администрат</w:t>
      </w:r>
      <w:r w:rsidRPr="006412AB" w:rsidR="002D015F">
        <w:rPr>
          <w:sz w:val="27"/>
          <w:szCs w:val="27"/>
        </w:rPr>
        <w:t>ивном правонарушении, не явился, о причинах неявки суду не сообщил</w:t>
      </w:r>
      <w:r w:rsidRPr="006412AB">
        <w:rPr>
          <w:sz w:val="27"/>
          <w:szCs w:val="27"/>
        </w:rPr>
        <w:t>.</w:t>
      </w:r>
    </w:p>
    <w:p w:rsidR="00DB4C93" w:rsidRPr="006412AB" w:rsidP="00DB4C93">
      <w:pPr>
        <w:widowControl w:val="0"/>
        <w:ind w:right="-2" w:firstLine="426"/>
        <w:jc w:val="both"/>
        <w:rPr>
          <w:sz w:val="27"/>
          <w:szCs w:val="27"/>
        </w:rPr>
      </w:pPr>
      <w:r w:rsidRPr="006412AB">
        <w:rPr>
          <w:sz w:val="27"/>
          <w:szCs w:val="27"/>
        </w:rPr>
        <w:t>Рахимжан У.С.</w:t>
      </w:r>
      <w:r w:rsidRPr="006412AB" w:rsidR="002D015F">
        <w:rPr>
          <w:sz w:val="27"/>
          <w:szCs w:val="27"/>
        </w:rPr>
        <w:t xml:space="preserve"> </w:t>
      </w:r>
      <w:r w:rsidRPr="006412AB">
        <w:rPr>
          <w:sz w:val="27"/>
          <w:szCs w:val="27"/>
        </w:rPr>
        <w:t>извещенный надлежащим образом о времени и месте рассмотрения дел</w:t>
      </w:r>
      <w:r w:rsidRPr="006412AB">
        <w:rPr>
          <w:sz w:val="27"/>
          <w:szCs w:val="27"/>
        </w:rPr>
        <w:t xml:space="preserve">а об административном правонарушении, не явился. Направил заявление о рассмотрении дела об административном правонарушении в его отсутствие, с правонарушением согласен, вину признает. </w:t>
      </w:r>
    </w:p>
    <w:p w:rsidR="00DB4C93" w:rsidRPr="006412AB" w:rsidP="00DB4C93">
      <w:pPr>
        <w:ind w:right="-2" w:firstLine="567"/>
        <w:jc w:val="both"/>
        <w:rPr>
          <w:bCs/>
          <w:sz w:val="27"/>
          <w:szCs w:val="27"/>
        </w:rPr>
      </w:pPr>
      <w:r w:rsidRPr="006412AB">
        <w:rPr>
          <w:bCs/>
          <w:sz w:val="27"/>
          <w:szCs w:val="27"/>
        </w:rPr>
        <w:t xml:space="preserve">В соответствии с ч. 2 ст.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рассмотрено, </w:t>
      </w:r>
      <w:r w:rsidRPr="006412AB">
        <w:rPr>
          <w:bCs/>
          <w:sz w:val="27"/>
          <w:szCs w:val="27"/>
        </w:rPr>
        <w:t xml:space="preserve">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 </w:t>
      </w:r>
    </w:p>
    <w:p w:rsidR="00DB4C93" w:rsidRPr="006412AB" w:rsidP="00DB4C93">
      <w:pPr>
        <w:ind w:right="-2" w:hanging="142"/>
        <w:jc w:val="both"/>
        <w:rPr>
          <w:bCs/>
          <w:sz w:val="27"/>
          <w:szCs w:val="27"/>
        </w:rPr>
      </w:pPr>
      <w:r w:rsidRPr="006412AB">
        <w:rPr>
          <w:bCs/>
          <w:sz w:val="27"/>
          <w:szCs w:val="27"/>
        </w:rPr>
        <w:t xml:space="preserve">            Согласно Постановлению Пленум</w:t>
      </w:r>
      <w:r w:rsidRPr="006412AB">
        <w:rPr>
          <w:bCs/>
          <w:sz w:val="27"/>
          <w:szCs w:val="27"/>
        </w:rPr>
        <w:t>а Верховного Суда РФ от 24 марта 2005 г. N 5"О некоторых вопросах, возникающих у судов при применении Кодекса Российской Федерации об административных правонарушениях"(с изменениями от 25 мая 2006 г., 11 ноября 2008 г., 10 июня 2010 г., 9 февраля 2012 г.19</w:t>
      </w:r>
      <w:r w:rsidRPr="006412AB">
        <w:rPr>
          <w:bCs/>
          <w:sz w:val="27"/>
          <w:szCs w:val="27"/>
        </w:rPr>
        <w:t xml:space="preserve"> декабря 2013 г.), в целях соблюдения установленных </w:t>
      </w:r>
      <w:hyperlink r:id="rId4" w:history="1">
        <w:r w:rsidRPr="006412AB">
          <w:rPr>
            <w:rStyle w:val="Hyperlink"/>
            <w:rFonts w:eastAsiaTheme="majorEastAsia"/>
            <w:bCs/>
            <w:color w:val="auto"/>
            <w:sz w:val="27"/>
            <w:szCs w:val="27"/>
            <w:u w:val="none"/>
          </w:rPr>
          <w:t>статьей 29.6</w:t>
        </w:r>
      </w:hyperlink>
      <w:r w:rsidRPr="006412AB">
        <w:rPr>
          <w:bCs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</w:t>
      </w:r>
      <w:r w:rsidRPr="006412AB">
        <w:rPr>
          <w:bCs/>
          <w:sz w:val="27"/>
          <w:szCs w:val="27"/>
        </w:rPr>
        <w:t xml:space="preserve">мени и месте судебного рассмотрения. Поскольку </w:t>
      </w:r>
      <w:hyperlink r:id="rId5" w:history="1">
        <w:r w:rsidRPr="006412AB">
          <w:rPr>
            <w:rStyle w:val="Hyperlink"/>
            <w:rFonts w:eastAsiaTheme="majorEastAsia"/>
            <w:bCs/>
            <w:color w:val="auto"/>
            <w:sz w:val="27"/>
            <w:szCs w:val="27"/>
            <w:u w:val="none"/>
          </w:rPr>
          <w:t>КоАП</w:t>
        </w:r>
      </w:hyperlink>
      <w:r w:rsidRPr="006412AB">
        <w:rPr>
          <w:bCs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</w:t>
      </w:r>
      <w:r w:rsidRPr="006412AB">
        <w:rPr>
          <w:bCs/>
          <w:sz w:val="27"/>
          <w:szCs w:val="27"/>
        </w:rPr>
        <w:t xml:space="preserve">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</w:t>
      </w:r>
      <w:r w:rsidRPr="006412AB">
        <w:rPr>
          <w:bCs/>
          <w:sz w:val="27"/>
          <w:szCs w:val="27"/>
        </w:rPr>
        <w:t>на уведомление таким сп</w:t>
      </w:r>
      <w:r w:rsidRPr="006412AB">
        <w:rPr>
          <w:bCs/>
          <w:sz w:val="27"/>
          <w:szCs w:val="27"/>
        </w:rPr>
        <w:t>особом и при фиксации факта отправки и доставки СМС-извещения адресату).</w:t>
      </w:r>
    </w:p>
    <w:p w:rsidR="00DB4C93" w:rsidRPr="006412AB" w:rsidP="00DB4C93">
      <w:pPr>
        <w:ind w:right="-2" w:hanging="142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           Рахимжан У.С. извещен о времени и мете рассмотрения дела об административном правонарушении посредством направления СМС-сообщения.</w:t>
      </w:r>
    </w:p>
    <w:p w:rsidR="00DB4C93" w:rsidRPr="006412AB" w:rsidP="00DB4C93">
      <w:pPr>
        <w:ind w:right="-2" w:firstLine="709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Таким образом, мировой судья, считает надлежащим извещением Рахимжан У.С. о месте, дате и времени рассмотрения дела, и возможным рассмотреть дело об административном правонарушении в его отсутствие.      </w:t>
      </w:r>
    </w:p>
    <w:p w:rsidR="007F40D0" w:rsidRPr="006412AB" w:rsidP="00DB4C93">
      <w:pPr>
        <w:widowControl w:val="0"/>
        <w:ind w:right="-2" w:firstLine="426"/>
        <w:jc w:val="both"/>
        <w:rPr>
          <w:sz w:val="27"/>
          <w:szCs w:val="27"/>
        </w:rPr>
      </w:pPr>
      <w:r w:rsidRPr="006412AB">
        <w:rPr>
          <w:sz w:val="27"/>
          <w:szCs w:val="27"/>
        </w:rPr>
        <w:t>М</w:t>
      </w:r>
      <w:r w:rsidRPr="006412AB" w:rsidR="00EE42EE">
        <w:rPr>
          <w:sz w:val="27"/>
          <w:szCs w:val="27"/>
        </w:rPr>
        <w:t xml:space="preserve">ировой судья, </w:t>
      </w:r>
      <w:r w:rsidRPr="006412AB">
        <w:rPr>
          <w:sz w:val="27"/>
          <w:szCs w:val="27"/>
        </w:rPr>
        <w:t xml:space="preserve">исследовав материалы дела, считает, </w:t>
      </w:r>
      <w:r w:rsidRPr="006412AB">
        <w:rPr>
          <w:sz w:val="27"/>
          <w:szCs w:val="27"/>
        </w:rPr>
        <w:t xml:space="preserve">что вина </w:t>
      </w:r>
      <w:r w:rsidRPr="006412AB" w:rsidR="00DB4C93">
        <w:rPr>
          <w:sz w:val="27"/>
          <w:szCs w:val="27"/>
        </w:rPr>
        <w:t>Рахимжан У.С.</w:t>
      </w:r>
      <w:r w:rsidRPr="006412AB" w:rsidR="00EE42EE">
        <w:rPr>
          <w:sz w:val="27"/>
          <w:szCs w:val="27"/>
        </w:rPr>
        <w:t xml:space="preserve"> </w:t>
      </w:r>
      <w:r w:rsidRPr="006412AB">
        <w:rPr>
          <w:sz w:val="27"/>
          <w:szCs w:val="27"/>
        </w:rPr>
        <w:t>в совершении административного правонарушения, предусмотренного ч.2 ст.12.2 Кодекса РФ об административных правонарушениях подтверждена:</w:t>
      </w:r>
    </w:p>
    <w:p w:rsidR="007F40D0" w:rsidRPr="006412AB" w:rsidP="00203CDF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- протоколом </w:t>
      </w:r>
      <w:r w:rsidRPr="006E7EA7">
        <w:rPr>
          <w:sz w:val="27"/>
          <w:szCs w:val="27"/>
        </w:rPr>
        <w:t xml:space="preserve">*** </w:t>
      </w:r>
      <w:r w:rsidRPr="006412AB">
        <w:rPr>
          <w:sz w:val="27"/>
          <w:szCs w:val="27"/>
        </w:rPr>
        <w:t>об административном правонарушении</w:t>
      </w:r>
      <w:r w:rsidRPr="006412AB" w:rsidR="001B4933">
        <w:rPr>
          <w:sz w:val="27"/>
          <w:szCs w:val="27"/>
        </w:rPr>
        <w:t xml:space="preserve"> от </w:t>
      </w:r>
      <w:r w:rsidRPr="006412AB" w:rsidR="00DB4C93">
        <w:rPr>
          <w:sz w:val="27"/>
          <w:szCs w:val="27"/>
        </w:rPr>
        <w:t>28.06.2026</w:t>
      </w:r>
      <w:r w:rsidRPr="006412AB">
        <w:rPr>
          <w:sz w:val="27"/>
          <w:szCs w:val="27"/>
        </w:rPr>
        <w:t xml:space="preserve">, согласно которому </w:t>
      </w:r>
      <w:r w:rsidRPr="006412AB" w:rsidR="00DB4C93">
        <w:rPr>
          <w:sz w:val="27"/>
          <w:szCs w:val="27"/>
        </w:rPr>
        <w:t xml:space="preserve">Рахимжан У.С., 28.06.2026 в 09 час. 25 мин., в г.Нефтеюганске мкрн.8А, напротив стр.56, управлял транспортным средством </w:t>
      </w:r>
      <w:r w:rsidRPr="006412AB" w:rsidR="00DB4C93">
        <w:rPr>
          <w:sz w:val="27"/>
          <w:szCs w:val="27"/>
          <w:lang w:val="en-US"/>
        </w:rPr>
        <w:t>Honda</w:t>
      </w:r>
      <w:r w:rsidRPr="006412AB" w:rsidR="00DB4C93">
        <w:rPr>
          <w:sz w:val="27"/>
          <w:szCs w:val="27"/>
        </w:rPr>
        <w:t xml:space="preserve"> </w:t>
      </w:r>
      <w:r w:rsidRPr="006412AB" w:rsidR="00DB4C93">
        <w:rPr>
          <w:sz w:val="27"/>
          <w:szCs w:val="27"/>
          <w:lang w:val="en-US"/>
        </w:rPr>
        <w:t>Vezel</w:t>
      </w:r>
      <w:r w:rsidRPr="006412AB" w:rsidR="00DB4C93">
        <w:rPr>
          <w:sz w:val="27"/>
          <w:szCs w:val="27"/>
        </w:rPr>
        <w:t xml:space="preserve">, государственный регистрационный знак </w:t>
      </w:r>
      <w:r w:rsidRPr="006E7EA7">
        <w:rPr>
          <w:sz w:val="27"/>
          <w:szCs w:val="27"/>
        </w:rPr>
        <w:t>***</w:t>
      </w:r>
      <w:r w:rsidRPr="006412AB" w:rsidR="00DB4C93">
        <w:rPr>
          <w:sz w:val="27"/>
          <w:szCs w:val="27"/>
        </w:rPr>
        <w:t xml:space="preserve">, с государственными регистрационными знаками, оборудованными с применением материалов, </w:t>
      </w:r>
      <w:r w:rsidRPr="006412AB" w:rsidR="0036793B">
        <w:rPr>
          <w:sz w:val="27"/>
          <w:szCs w:val="27"/>
        </w:rPr>
        <w:t xml:space="preserve">препятствующих </w:t>
      </w:r>
      <w:r w:rsidRPr="006412AB" w:rsidR="00DB4C93">
        <w:rPr>
          <w:sz w:val="27"/>
          <w:szCs w:val="27"/>
        </w:rPr>
        <w:t>их идентификаци</w:t>
      </w:r>
      <w:r w:rsidRPr="006412AB" w:rsidR="0036793B">
        <w:rPr>
          <w:sz w:val="27"/>
          <w:szCs w:val="27"/>
        </w:rPr>
        <w:t>и</w:t>
      </w:r>
      <w:r w:rsidRPr="006412AB" w:rsidR="00DB4C93">
        <w:rPr>
          <w:sz w:val="27"/>
          <w:szCs w:val="27"/>
        </w:rPr>
        <w:t xml:space="preserve"> – установлена сетка, чем нарушил п.2 ОП ПДД РФ.</w:t>
      </w:r>
      <w:r w:rsidRPr="006412AB">
        <w:rPr>
          <w:sz w:val="27"/>
          <w:szCs w:val="27"/>
        </w:rPr>
        <w:t xml:space="preserve"> При составлении протокола </w:t>
      </w:r>
      <w:r w:rsidRPr="006412AB" w:rsidR="00DB4C93">
        <w:rPr>
          <w:sz w:val="27"/>
          <w:szCs w:val="27"/>
        </w:rPr>
        <w:t>Рахимжан У.С.</w:t>
      </w:r>
      <w:r w:rsidRPr="006412AB" w:rsidR="005A17A3">
        <w:rPr>
          <w:sz w:val="27"/>
          <w:szCs w:val="27"/>
        </w:rPr>
        <w:t xml:space="preserve"> </w:t>
      </w:r>
      <w:r w:rsidRPr="006412AB">
        <w:rPr>
          <w:sz w:val="27"/>
          <w:szCs w:val="27"/>
        </w:rPr>
        <w:t>разъяснены п</w:t>
      </w:r>
      <w:r w:rsidRPr="006412AB" w:rsidR="002F3952">
        <w:rPr>
          <w:sz w:val="27"/>
          <w:szCs w:val="27"/>
        </w:rPr>
        <w:t>оложения ст.51 Конституции РФ, а</w:t>
      </w:r>
      <w:r w:rsidRPr="006412AB">
        <w:rPr>
          <w:sz w:val="27"/>
          <w:szCs w:val="27"/>
        </w:rPr>
        <w:t xml:space="preserve"> также положения ст.25.1 КоАП РФ, копия протокола вручена, о чем имеются подпис</w:t>
      </w:r>
      <w:r w:rsidRPr="006412AB" w:rsidR="001B4933">
        <w:rPr>
          <w:sz w:val="27"/>
          <w:szCs w:val="27"/>
        </w:rPr>
        <w:t>и</w:t>
      </w:r>
      <w:r w:rsidRPr="006412AB">
        <w:rPr>
          <w:sz w:val="27"/>
          <w:szCs w:val="27"/>
        </w:rPr>
        <w:t xml:space="preserve"> в с</w:t>
      </w:r>
      <w:r w:rsidRPr="006412AB" w:rsidR="002F3952">
        <w:rPr>
          <w:sz w:val="27"/>
          <w:szCs w:val="27"/>
        </w:rPr>
        <w:t>оответствующих графах протокола</w:t>
      </w:r>
      <w:r w:rsidRPr="006412AB" w:rsidR="00DB4C93">
        <w:rPr>
          <w:sz w:val="27"/>
          <w:szCs w:val="27"/>
        </w:rPr>
        <w:t>. в протоколе Рахимжан У.С. указал – от мошки установил сетку</w:t>
      </w:r>
      <w:r w:rsidRPr="006412AB">
        <w:rPr>
          <w:sz w:val="27"/>
          <w:szCs w:val="27"/>
        </w:rPr>
        <w:t>;</w:t>
      </w:r>
      <w:r w:rsidRPr="006412AB" w:rsidR="002D015F">
        <w:rPr>
          <w:sz w:val="27"/>
          <w:szCs w:val="27"/>
        </w:rPr>
        <w:t xml:space="preserve"> </w:t>
      </w:r>
    </w:p>
    <w:p w:rsidR="00C63C83" w:rsidRPr="006412AB" w:rsidP="00CD1EE1">
      <w:pPr>
        <w:ind w:firstLine="567"/>
        <w:jc w:val="both"/>
        <w:rPr>
          <w:sz w:val="27"/>
          <w:szCs w:val="27"/>
          <w:lang w:bidi="ru-RU"/>
        </w:rPr>
      </w:pPr>
      <w:r w:rsidRPr="006412AB">
        <w:rPr>
          <w:sz w:val="27"/>
          <w:szCs w:val="27"/>
        </w:rPr>
        <w:t xml:space="preserve">- фото автомобиля </w:t>
      </w:r>
      <w:r w:rsidRPr="006412AB" w:rsidR="00DB4C93">
        <w:rPr>
          <w:sz w:val="27"/>
          <w:szCs w:val="27"/>
          <w:lang w:val="en-US"/>
        </w:rPr>
        <w:t>Honda</w:t>
      </w:r>
      <w:r w:rsidRPr="006412AB" w:rsidR="00DB4C93">
        <w:rPr>
          <w:sz w:val="27"/>
          <w:szCs w:val="27"/>
        </w:rPr>
        <w:t xml:space="preserve"> </w:t>
      </w:r>
      <w:r w:rsidRPr="006412AB" w:rsidR="00DB4C93">
        <w:rPr>
          <w:sz w:val="27"/>
          <w:szCs w:val="27"/>
          <w:lang w:val="en-US"/>
        </w:rPr>
        <w:t>Vezel</w:t>
      </w:r>
      <w:r w:rsidRPr="006412AB" w:rsidR="00DB4C93">
        <w:rPr>
          <w:sz w:val="27"/>
          <w:szCs w:val="27"/>
        </w:rPr>
        <w:t>, государственный регистрационный знак Р537ТН186</w:t>
      </w:r>
      <w:r w:rsidRPr="006412AB" w:rsidR="005A17A3">
        <w:rPr>
          <w:sz w:val="27"/>
          <w:szCs w:val="27"/>
        </w:rPr>
        <w:t xml:space="preserve">, </w:t>
      </w:r>
      <w:r w:rsidRPr="006412AB">
        <w:rPr>
          <w:sz w:val="27"/>
          <w:szCs w:val="27"/>
        </w:rPr>
        <w:t xml:space="preserve">из которого следует, что </w:t>
      </w:r>
      <w:r w:rsidRPr="006412AB" w:rsidR="006C6C7E">
        <w:rPr>
          <w:sz w:val="27"/>
          <w:szCs w:val="27"/>
          <w:lang w:bidi="ru-RU"/>
        </w:rPr>
        <w:t xml:space="preserve">на </w:t>
      </w:r>
      <w:r w:rsidRPr="006412AB" w:rsidR="0036793B">
        <w:rPr>
          <w:sz w:val="27"/>
          <w:szCs w:val="27"/>
          <w:lang w:bidi="ru-RU"/>
        </w:rPr>
        <w:t>переднем</w:t>
      </w:r>
      <w:r w:rsidRPr="006412AB" w:rsidR="00CD1EE1">
        <w:rPr>
          <w:sz w:val="27"/>
          <w:szCs w:val="27"/>
          <w:lang w:bidi="ru-RU"/>
        </w:rPr>
        <w:t xml:space="preserve"> государственн</w:t>
      </w:r>
      <w:r w:rsidRPr="006412AB" w:rsidR="0036793B">
        <w:rPr>
          <w:sz w:val="27"/>
          <w:szCs w:val="27"/>
          <w:lang w:bidi="ru-RU"/>
        </w:rPr>
        <w:t>ом</w:t>
      </w:r>
      <w:r w:rsidRPr="006412AB" w:rsidR="006C6C7E">
        <w:rPr>
          <w:sz w:val="27"/>
          <w:szCs w:val="27"/>
          <w:lang w:bidi="ru-RU"/>
        </w:rPr>
        <w:t xml:space="preserve"> регистрационн</w:t>
      </w:r>
      <w:r w:rsidRPr="006412AB" w:rsidR="0036793B">
        <w:rPr>
          <w:sz w:val="27"/>
          <w:szCs w:val="27"/>
          <w:lang w:bidi="ru-RU"/>
        </w:rPr>
        <w:t>ом</w:t>
      </w:r>
      <w:r w:rsidRPr="006412AB" w:rsidR="00CD1EE1">
        <w:rPr>
          <w:sz w:val="27"/>
          <w:szCs w:val="27"/>
          <w:lang w:bidi="ru-RU"/>
        </w:rPr>
        <w:t xml:space="preserve"> знак</w:t>
      </w:r>
      <w:r w:rsidRPr="006412AB" w:rsidR="0036793B">
        <w:rPr>
          <w:sz w:val="27"/>
          <w:szCs w:val="27"/>
          <w:lang w:bidi="ru-RU"/>
        </w:rPr>
        <w:t>е</w:t>
      </w:r>
      <w:r w:rsidRPr="006412AB" w:rsidR="00CD1EE1">
        <w:rPr>
          <w:sz w:val="27"/>
          <w:szCs w:val="27"/>
          <w:lang w:bidi="ru-RU"/>
        </w:rPr>
        <w:t xml:space="preserve"> </w:t>
      </w:r>
      <w:r w:rsidRPr="006412AB" w:rsidR="0036793B">
        <w:rPr>
          <w:sz w:val="27"/>
          <w:szCs w:val="27"/>
          <w:lang w:bidi="ru-RU"/>
        </w:rPr>
        <w:t>установлена сетка</w:t>
      </w:r>
      <w:r w:rsidRPr="006412AB">
        <w:rPr>
          <w:sz w:val="27"/>
          <w:szCs w:val="27"/>
        </w:rPr>
        <w:t>;</w:t>
      </w:r>
      <w:r w:rsidRPr="006412AB" w:rsidR="002D015F">
        <w:rPr>
          <w:sz w:val="27"/>
          <w:szCs w:val="27"/>
        </w:rPr>
        <w:t xml:space="preserve"> </w:t>
      </w:r>
    </w:p>
    <w:p w:rsidR="00EB3C7B" w:rsidRPr="006412AB" w:rsidP="00C63C83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- карточкой операции с ВУ, согласно которой срок действия водительского удостоверения на имя </w:t>
      </w:r>
      <w:r w:rsidRPr="006412AB" w:rsidR="00DB4C93">
        <w:rPr>
          <w:sz w:val="27"/>
          <w:szCs w:val="27"/>
        </w:rPr>
        <w:t>Рахимжан У.С.</w:t>
      </w:r>
      <w:r w:rsidRPr="006412AB" w:rsidR="00372BFD">
        <w:rPr>
          <w:sz w:val="27"/>
          <w:szCs w:val="27"/>
        </w:rPr>
        <w:t xml:space="preserve"> до </w:t>
      </w:r>
      <w:r w:rsidRPr="006412AB" w:rsidR="0036793B">
        <w:rPr>
          <w:sz w:val="27"/>
          <w:szCs w:val="27"/>
        </w:rPr>
        <w:t>24.07.2034</w:t>
      </w:r>
      <w:r w:rsidRPr="006412AB">
        <w:rPr>
          <w:sz w:val="27"/>
          <w:szCs w:val="27"/>
        </w:rPr>
        <w:t>;</w:t>
      </w:r>
    </w:p>
    <w:p w:rsidR="00CD1EE1" w:rsidRPr="006412AB" w:rsidP="00C63C83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- карточкой учета транспортного средства </w:t>
      </w:r>
      <w:r w:rsidRPr="006412AB" w:rsidR="0036793B">
        <w:rPr>
          <w:sz w:val="27"/>
          <w:szCs w:val="27"/>
          <w:lang w:val="en-US"/>
        </w:rPr>
        <w:t>Honda</w:t>
      </w:r>
      <w:r w:rsidRPr="006412AB" w:rsidR="0036793B">
        <w:rPr>
          <w:sz w:val="27"/>
          <w:szCs w:val="27"/>
        </w:rPr>
        <w:t xml:space="preserve"> </w:t>
      </w:r>
      <w:r w:rsidRPr="006412AB" w:rsidR="0036793B">
        <w:rPr>
          <w:sz w:val="27"/>
          <w:szCs w:val="27"/>
          <w:lang w:val="en-US"/>
        </w:rPr>
        <w:t>Vezel</w:t>
      </w:r>
      <w:r w:rsidRPr="006412AB" w:rsidR="0036793B">
        <w:rPr>
          <w:sz w:val="27"/>
          <w:szCs w:val="27"/>
        </w:rPr>
        <w:t xml:space="preserve">, государственный регистрационный знак </w:t>
      </w:r>
      <w:r w:rsidRPr="006E7EA7">
        <w:rPr>
          <w:sz w:val="27"/>
          <w:szCs w:val="27"/>
        </w:rPr>
        <w:t>***</w:t>
      </w:r>
      <w:r w:rsidRPr="006412AB">
        <w:rPr>
          <w:sz w:val="27"/>
          <w:szCs w:val="27"/>
        </w:rPr>
        <w:t xml:space="preserve">, собственником является </w:t>
      </w:r>
      <w:r w:rsidRPr="006412AB" w:rsidR="00DB4C93">
        <w:rPr>
          <w:sz w:val="27"/>
          <w:szCs w:val="27"/>
        </w:rPr>
        <w:t>Рахимжан</w:t>
      </w:r>
      <w:r w:rsidRPr="006412AB" w:rsidR="00DB4C93">
        <w:rPr>
          <w:sz w:val="27"/>
          <w:szCs w:val="27"/>
        </w:rPr>
        <w:t xml:space="preserve"> У.С.</w:t>
      </w:r>
      <w:r w:rsidRPr="006412AB">
        <w:rPr>
          <w:sz w:val="27"/>
          <w:szCs w:val="27"/>
        </w:rPr>
        <w:t>;</w:t>
      </w:r>
    </w:p>
    <w:p w:rsidR="002F3952" w:rsidRPr="006412AB" w:rsidP="002F3952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- реестром </w:t>
      </w:r>
      <w:r w:rsidRPr="006412AB" w:rsidR="00635EDA">
        <w:rPr>
          <w:sz w:val="27"/>
          <w:szCs w:val="27"/>
        </w:rPr>
        <w:t>административных правонарушений</w:t>
      </w:r>
      <w:r w:rsidRPr="006412AB" w:rsidR="002D015F">
        <w:rPr>
          <w:sz w:val="27"/>
          <w:szCs w:val="27"/>
        </w:rPr>
        <w:t>.</w:t>
      </w:r>
    </w:p>
    <w:p w:rsidR="00372BFD" w:rsidRPr="006412AB" w:rsidP="00372BFD">
      <w:pPr>
        <w:tabs>
          <w:tab w:val="left" w:pos="426"/>
        </w:tabs>
        <w:ind w:firstLine="492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  У суда не имеется оснований не доверять приведенным выше доказательствам, в связи с чем мировой судья находит их достоверными, объективными и достаточными, протокол об ад</w:t>
      </w:r>
      <w:r w:rsidRPr="006412AB">
        <w:rPr>
          <w:sz w:val="27"/>
          <w:szCs w:val="27"/>
        </w:rPr>
        <w:t xml:space="preserve">министративном правонарушении составлен в соответствии со ст. 28.2, 28.3 Кодекса РФ об административных правонарушениях, права </w:t>
      </w:r>
      <w:r w:rsidRPr="006412AB" w:rsidR="00DB4C93">
        <w:rPr>
          <w:sz w:val="27"/>
          <w:szCs w:val="27"/>
        </w:rPr>
        <w:t>Рахимжан У.С.</w:t>
      </w:r>
      <w:r w:rsidRPr="006412AB">
        <w:rPr>
          <w:sz w:val="27"/>
          <w:szCs w:val="27"/>
        </w:rPr>
        <w:t xml:space="preserve"> при привлечении к административной ответственности соблюдены.</w:t>
      </w:r>
    </w:p>
    <w:p w:rsidR="00372BFD" w:rsidRPr="006412AB" w:rsidP="00372BFD">
      <w:pPr>
        <w:ind w:firstLine="540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  В силу п. 2.3.1 ПДД РФ, перед выездом проверить и в</w:t>
      </w:r>
      <w:r w:rsidRPr="006412AB">
        <w:rPr>
          <w:sz w:val="27"/>
          <w:szCs w:val="27"/>
        </w:rPr>
        <w:t xml:space="preserve"> пути обеспечить исправное техническое состояние транспортного средства в соответствии с </w:t>
      </w:r>
      <w:hyperlink r:id="rId6" w:history="1">
        <w:r w:rsidRPr="006412AB">
          <w:rPr>
            <w:rStyle w:val="Hyperlink"/>
            <w:color w:val="auto"/>
            <w:sz w:val="27"/>
            <w:szCs w:val="27"/>
            <w:u w:val="none"/>
          </w:rPr>
          <w:t>Основными положениями</w:t>
        </w:r>
      </w:hyperlink>
      <w:r w:rsidRPr="006412AB">
        <w:rPr>
          <w:sz w:val="27"/>
          <w:szCs w:val="27"/>
        </w:rPr>
        <w:t xml:space="preserve"> по допуску транспортных с</w:t>
      </w:r>
      <w:r w:rsidRPr="006412AB">
        <w:rPr>
          <w:sz w:val="27"/>
          <w:szCs w:val="27"/>
        </w:rPr>
        <w:t>редств к эксплуатации и обязанностями должностных лиц по обеспечению безопасности дорожного движения.</w:t>
      </w:r>
    </w:p>
    <w:p w:rsidR="00372BFD" w:rsidRPr="006412AB" w:rsidP="00372BFD">
      <w:pPr>
        <w:ind w:firstLine="567"/>
        <w:jc w:val="both"/>
        <w:rPr>
          <w:sz w:val="27"/>
          <w:szCs w:val="27"/>
          <w:shd w:val="clear" w:color="auto" w:fill="FFFFFF"/>
        </w:rPr>
      </w:pPr>
      <w:r w:rsidRPr="006412AB">
        <w:rPr>
          <w:sz w:val="27"/>
          <w:szCs w:val="27"/>
        </w:rPr>
        <w:t>Согласно п. 2 Основных положений по допуску транспортных средств к эксплуатации и обязанностей должностных лиц по обеспечению безопасности дорожного движе</w:t>
      </w:r>
      <w:r w:rsidRPr="006412AB">
        <w:rPr>
          <w:sz w:val="27"/>
          <w:szCs w:val="27"/>
        </w:rPr>
        <w:t xml:space="preserve">ния ПДД, утв. постановлением Совета Министров – Правительства РФ от 23.10.1993 г. № 1090 (с изм. и доп.) </w:t>
      </w:r>
      <w:r w:rsidRPr="006412AB">
        <w:rPr>
          <w:sz w:val="27"/>
          <w:szCs w:val="27"/>
          <w:shd w:val="clear" w:color="auto" w:fill="FFFFFF"/>
        </w:rPr>
        <w:t xml:space="preserve">на механических транспортных средствах (кроме мопедов, трамваев и троллейбусов) и прицепах должны быть установлены на предусмотренных для этого местах </w:t>
      </w:r>
      <w:r w:rsidRPr="006412AB">
        <w:rPr>
          <w:sz w:val="27"/>
          <w:szCs w:val="27"/>
          <w:shd w:val="clear" w:color="auto" w:fill="FFFFFF"/>
        </w:rPr>
        <w:t>регистрационные знаки соответствующего образца.</w:t>
      </w:r>
    </w:p>
    <w:p w:rsidR="00372BFD" w:rsidRPr="006412AB" w:rsidP="00372BFD">
      <w:pPr>
        <w:tabs>
          <w:tab w:val="left" w:pos="426"/>
        </w:tabs>
        <w:ind w:firstLine="492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В соответствии с п. 11 Основных положений ПДД РФ запрещается эксплуатация автомобилей, автобусов, автопоездов, прицепов, мотоциклов, </w:t>
      </w:r>
      <w:r w:rsidRPr="006412AB">
        <w:rPr>
          <w:sz w:val="27"/>
          <w:szCs w:val="27"/>
        </w:rPr>
        <w:t>мопедов, тракторов и других самоходных машин, если их техническое состояние</w:t>
      </w:r>
      <w:r w:rsidRPr="006412AB">
        <w:rPr>
          <w:sz w:val="27"/>
          <w:szCs w:val="27"/>
        </w:rPr>
        <w:t xml:space="preserve"> и оборудование не отвечают требованиям Перечня неисправностей и условий, при которых запрещается эксплуатация транспортных средств.</w:t>
      </w:r>
    </w:p>
    <w:p w:rsidR="00372BFD" w:rsidRPr="006412AB" w:rsidP="00372BFD">
      <w:pPr>
        <w:ind w:firstLine="709"/>
        <w:jc w:val="both"/>
        <w:rPr>
          <w:sz w:val="27"/>
          <w:szCs w:val="27"/>
          <w:shd w:val="clear" w:color="auto" w:fill="FFFFFF"/>
        </w:rPr>
      </w:pPr>
      <w:r w:rsidRPr="006412AB">
        <w:rPr>
          <w:sz w:val="27"/>
          <w:szCs w:val="27"/>
        </w:rPr>
        <w:t xml:space="preserve">Согласно п.10.1 </w:t>
      </w:r>
      <w:r w:rsidRPr="006412AB">
        <w:rPr>
          <w:sz w:val="27"/>
          <w:szCs w:val="27"/>
          <w:shd w:val="clear" w:color="auto" w:fill="FFFFFF"/>
        </w:rPr>
        <w:t xml:space="preserve">Перечня неисправностей и условий, при которых запрещается эксплуатация транспортных средств (приложение к </w:t>
      </w:r>
      <w:r w:rsidRPr="006412AB">
        <w:rPr>
          <w:sz w:val="27"/>
          <w:szCs w:val="27"/>
          <w:shd w:val="clear" w:color="auto" w:fill="FFFFFF"/>
        </w:rPr>
        <w:t>Основным положениям по допуску транспортных средств к эксплуатации), запрещается эксплуатация транспортных средств если государственный регистрационный знак транспортного средства, способ и место его установки не отвечают требованиям национального стандарт</w:t>
      </w:r>
      <w:r w:rsidRPr="006412AB">
        <w:rPr>
          <w:sz w:val="27"/>
          <w:szCs w:val="27"/>
          <w:shd w:val="clear" w:color="auto" w:fill="FFFFFF"/>
        </w:rPr>
        <w:t>а </w:t>
      </w:r>
      <w:hyperlink r:id="rId7" w:anchor="/document/72098366/entry/0" w:history="1">
        <w:r w:rsidRPr="006412AB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ГОСТ Р 50577-2018</w:t>
        </w:r>
      </w:hyperlink>
      <w:r w:rsidRPr="006412AB">
        <w:rPr>
          <w:sz w:val="27"/>
          <w:szCs w:val="27"/>
          <w:shd w:val="clear" w:color="auto" w:fill="FFFFFF"/>
        </w:rPr>
        <w:t> "Знаки государственные регистрационные транспортных средств. Типы и основные размеры. Технические требования". Государственный регистрационный знак закреплен на транспортном средстве с применением устройств или материалов, препятствующих его идентификации</w:t>
      </w:r>
      <w:r w:rsidRPr="006412AB">
        <w:rPr>
          <w:sz w:val="27"/>
          <w:szCs w:val="27"/>
          <w:shd w:val="clear" w:color="auto" w:fill="FFFFFF"/>
        </w:rPr>
        <w:t xml:space="preserve"> либо позволяющих его видоизменить или скрыть.</w:t>
      </w:r>
    </w:p>
    <w:p w:rsidR="00372BFD" w:rsidRPr="006412AB" w:rsidP="00372BFD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В соответствии с п. 4 </w:t>
      </w:r>
      <w:r w:rsidRPr="006412AB">
        <w:rPr>
          <w:rStyle w:val="Emphasis"/>
          <w:i w:val="0"/>
          <w:sz w:val="27"/>
          <w:szCs w:val="27"/>
        </w:rPr>
        <w:t>Постановления</w:t>
      </w:r>
      <w:r w:rsidRPr="006412AB">
        <w:rPr>
          <w:sz w:val="27"/>
          <w:szCs w:val="27"/>
        </w:rPr>
        <w:t xml:space="preserve"> </w:t>
      </w:r>
      <w:r w:rsidRPr="006412AB">
        <w:rPr>
          <w:rStyle w:val="Emphasis"/>
          <w:i w:val="0"/>
          <w:sz w:val="27"/>
          <w:szCs w:val="27"/>
        </w:rPr>
        <w:t>Пленума</w:t>
      </w:r>
      <w:r w:rsidRPr="006412AB">
        <w:rPr>
          <w:sz w:val="27"/>
          <w:szCs w:val="27"/>
        </w:rPr>
        <w:t xml:space="preserve"> </w:t>
      </w:r>
      <w:r w:rsidRPr="006412AB">
        <w:rPr>
          <w:rStyle w:val="Emphasis"/>
          <w:i w:val="0"/>
          <w:sz w:val="27"/>
          <w:szCs w:val="27"/>
        </w:rPr>
        <w:t>Верховного</w:t>
      </w:r>
      <w:r w:rsidRPr="006412AB">
        <w:rPr>
          <w:sz w:val="27"/>
          <w:szCs w:val="27"/>
        </w:rPr>
        <w:t xml:space="preserve"> </w:t>
      </w:r>
      <w:r w:rsidRPr="006412AB">
        <w:rPr>
          <w:rStyle w:val="Emphasis"/>
          <w:i w:val="0"/>
          <w:sz w:val="27"/>
          <w:szCs w:val="27"/>
        </w:rPr>
        <w:t>Суда</w:t>
      </w:r>
      <w:r w:rsidRPr="006412AB">
        <w:rPr>
          <w:sz w:val="27"/>
          <w:szCs w:val="27"/>
        </w:rPr>
        <w:t xml:space="preserve"> РФ от </w:t>
      </w:r>
      <w:r w:rsidRPr="006412AB">
        <w:rPr>
          <w:rStyle w:val="Emphasis"/>
          <w:i w:val="0"/>
          <w:sz w:val="27"/>
          <w:szCs w:val="27"/>
        </w:rPr>
        <w:t xml:space="preserve">25 июня 2019 г. </w:t>
      </w:r>
      <w:r w:rsidRPr="006412AB">
        <w:rPr>
          <w:sz w:val="27"/>
          <w:szCs w:val="27"/>
        </w:rPr>
        <w:t>№ </w:t>
      </w:r>
      <w:r w:rsidRPr="006412AB">
        <w:rPr>
          <w:rStyle w:val="Emphasis"/>
          <w:i w:val="0"/>
          <w:sz w:val="27"/>
          <w:szCs w:val="27"/>
        </w:rPr>
        <w:t xml:space="preserve">20 </w:t>
      </w:r>
      <w:r w:rsidRPr="006412AB">
        <w:rPr>
          <w:sz w:val="27"/>
          <w:szCs w:val="27"/>
        </w:rPr>
        <w:t xml:space="preserve">«О </w:t>
      </w:r>
      <w:r w:rsidRPr="006412AB">
        <w:rPr>
          <w:rStyle w:val="Emphasis"/>
          <w:i w:val="0"/>
          <w:sz w:val="27"/>
          <w:szCs w:val="27"/>
        </w:rPr>
        <w:t>некоторых</w:t>
      </w:r>
      <w:r w:rsidRPr="006412AB">
        <w:rPr>
          <w:sz w:val="27"/>
          <w:szCs w:val="27"/>
        </w:rPr>
        <w:t xml:space="preserve"> </w:t>
      </w:r>
      <w:r w:rsidRPr="006412AB">
        <w:rPr>
          <w:rStyle w:val="Emphasis"/>
          <w:i w:val="0"/>
          <w:sz w:val="27"/>
          <w:szCs w:val="27"/>
        </w:rPr>
        <w:t>вопросах</w:t>
      </w:r>
      <w:r w:rsidRPr="006412AB">
        <w:rPr>
          <w:sz w:val="27"/>
          <w:szCs w:val="27"/>
        </w:rPr>
        <w:t xml:space="preserve">, </w:t>
      </w:r>
      <w:r w:rsidRPr="006412AB">
        <w:rPr>
          <w:rStyle w:val="Emphasis"/>
          <w:i w:val="0"/>
          <w:sz w:val="27"/>
          <w:szCs w:val="27"/>
        </w:rPr>
        <w:t>возникающих</w:t>
      </w:r>
      <w:r w:rsidRPr="006412AB">
        <w:rPr>
          <w:sz w:val="27"/>
          <w:szCs w:val="27"/>
        </w:rPr>
        <w:t xml:space="preserve"> в </w:t>
      </w:r>
      <w:r w:rsidRPr="006412AB">
        <w:rPr>
          <w:rStyle w:val="Emphasis"/>
          <w:i w:val="0"/>
          <w:sz w:val="27"/>
          <w:szCs w:val="27"/>
        </w:rPr>
        <w:t>судебной</w:t>
      </w:r>
      <w:r w:rsidRPr="006412AB">
        <w:rPr>
          <w:sz w:val="27"/>
          <w:szCs w:val="27"/>
        </w:rPr>
        <w:t xml:space="preserve"> практике при </w:t>
      </w:r>
      <w:r w:rsidRPr="006412AB">
        <w:rPr>
          <w:rStyle w:val="Emphasis"/>
          <w:i w:val="0"/>
          <w:sz w:val="27"/>
          <w:szCs w:val="27"/>
        </w:rPr>
        <w:t>рассмотрении</w:t>
      </w:r>
      <w:r w:rsidRPr="006412AB">
        <w:rPr>
          <w:sz w:val="27"/>
          <w:szCs w:val="27"/>
        </w:rPr>
        <w:t xml:space="preserve"> </w:t>
      </w:r>
      <w:r w:rsidRPr="006412AB">
        <w:rPr>
          <w:rStyle w:val="Emphasis"/>
          <w:i w:val="0"/>
          <w:sz w:val="27"/>
          <w:szCs w:val="27"/>
        </w:rPr>
        <w:t>дел</w:t>
      </w:r>
      <w:r w:rsidRPr="006412AB">
        <w:rPr>
          <w:sz w:val="27"/>
          <w:szCs w:val="27"/>
        </w:rPr>
        <w:t xml:space="preserve"> об </w:t>
      </w:r>
      <w:r w:rsidRPr="006412AB">
        <w:rPr>
          <w:rStyle w:val="Emphasis"/>
          <w:i w:val="0"/>
          <w:sz w:val="27"/>
          <w:szCs w:val="27"/>
        </w:rPr>
        <w:t>административных</w:t>
      </w:r>
      <w:r w:rsidRPr="006412AB">
        <w:rPr>
          <w:sz w:val="27"/>
          <w:szCs w:val="27"/>
        </w:rPr>
        <w:t xml:space="preserve"> </w:t>
      </w:r>
      <w:r w:rsidRPr="006412AB">
        <w:rPr>
          <w:rStyle w:val="Emphasis"/>
          <w:i w:val="0"/>
          <w:sz w:val="27"/>
          <w:szCs w:val="27"/>
        </w:rPr>
        <w:t>правонарушениях</w:t>
      </w:r>
      <w:r w:rsidRPr="006412AB">
        <w:rPr>
          <w:sz w:val="27"/>
          <w:szCs w:val="27"/>
        </w:rPr>
        <w:t xml:space="preserve">, </w:t>
      </w:r>
      <w:r w:rsidRPr="006412AB">
        <w:rPr>
          <w:rStyle w:val="Emphasis"/>
          <w:i w:val="0"/>
          <w:sz w:val="27"/>
          <w:szCs w:val="27"/>
        </w:rPr>
        <w:t>предусмот</w:t>
      </w:r>
      <w:r w:rsidRPr="006412AB">
        <w:rPr>
          <w:rStyle w:val="Emphasis"/>
          <w:i w:val="0"/>
          <w:sz w:val="27"/>
          <w:szCs w:val="27"/>
        </w:rPr>
        <w:t>ренных</w:t>
      </w:r>
      <w:r w:rsidRPr="006412AB">
        <w:rPr>
          <w:sz w:val="27"/>
          <w:szCs w:val="27"/>
        </w:rPr>
        <w:t xml:space="preserve"> главой </w:t>
      </w:r>
      <w:r w:rsidRPr="006412AB">
        <w:rPr>
          <w:rStyle w:val="Emphasis"/>
          <w:i w:val="0"/>
          <w:sz w:val="27"/>
          <w:szCs w:val="27"/>
        </w:rPr>
        <w:t>12</w:t>
      </w:r>
      <w:r w:rsidRPr="006412AB">
        <w:rPr>
          <w:sz w:val="27"/>
          <w:szCs w:val="27"/>
        </w:rPr>
        <w:t xml:space="preserve"> Кодекса Российской Федерации об административных правонарушениях» в качестве устройств или материалов, препятствующих идентификации государственных регистрационных знаков либо позволяющих их видоизменить или скрыть, могут расцениваться раз</w:t>
      </w:r>
      <w:r w:rsidRPr="006412AB">
        <w:rPr>
          <w:sz w:val="27"/>
          <w:szCs w:val="27"/>
        </w:rPr>
        <w:t>личные механизмы, приборы, приспособления и иное оборудование (шторки, электромагниты и т.п., в том числе и тогда, когда они не были приведены в действие в момент выявления административного правонарушения, однако позволяли водителю при совершении определе</w:t>
      </w:r>
      <w:r w:rsidRPr="006412AB">
        <w:rPr>
          <w:sz w:val="27"/>
          <w:szCs w:val="27"/>
        </w:rPr>
        <w:t>нных действий видоизменить или скрыть государственный регистрационный знак), а также искусственные материалы (например, листы бумаги, картон) либо природные материалы (в частности, листва, грязь, снег), если визуальный осмотр транспортного средства позволя</w:t>
      </w:r>
      <w:r w:rsidRPr="006412AB">
        <w:rPr>
          <w:sz w:val="27"/>
          <w:szCs w:val="27"/>
        </w:rPr>
        <w:t>ет с очевидностью сделать вывод о том, что они нанесены с целью затруднения или невозможности идентификации государственных регистрационных знаков (например, загрязнение фрагмента государственного регистрационного знака не связано с погодными условиями или</w:t>
      </w:r>
      <w:r w:rsidRPr="006412AB">
        <w:rPr>
          <w:sz w:val="27"/>
          <w:szCs w:val="27"/>
        </w:rPr>
        <w:t xml:space="preserve"> не обусловлено процессом движения, допускающим самозагрязнение). Доказательством использования тех или иных устройств (материалов) в указанных целях может выступать, например, произведенная уполномоченным должностным лицом в ходе выявления административно</w:t>
      </w:r>
      <w:r w:rsidRPr="006412AB">
        <w:rPr>
          <w:sz w:val="27"/>
          <w:szCs w:val="27"/>
        </w:rPr>
        <w:t xml:space="preserve">го правонарушения видеозапись (фотографии), которая приобщается к материалам дела об административном правонарушении и подлежит оценке по правилам </w:t>
      </w:r>
      <w:hyperlink r:id="rId7" w:anchor="/document/12125267/entry/2611" w:history="1">
        <w:r w:rsidRPr="006412AB">
          <w:rPr>
            <w:rStyle w:val="Hyperlink"/>
            <w:color w:val="auto"/>
            <w:sz w:val="27"/>
            <w:szCs w:val="27"/>
            <w:u w:val="none"/>
          </w:rPr>
          <w:t>статьи 26.11</w:t>
        </w:r>
      </w:hyperlink>
      <w:r w:rsidRPr="006412AB">
        <w:rPr>
          <w:sz w:val="27"/>
          <w:szCs w:val="27"/>
        </w:rPr>
        <w:t xml:space="preserve"> КоАП РФ.</w:t>
      </w:r>
    </w:p>
    <w:p w:rsidR="00372BFD" w:rsidRPr="006412AB" w:rsidP="00372BFD">
      <w:pPr>
        <w:ind w:firstLine="567"/>
        <w:jc w:val="both"/>
        <w:rPr>
          <w:sz w:val="27"/>
          <w:szCs w:val="27"/>
          <w:lang w:bidi="ru-RU"/>
        </w:rPr>
      </w:pPr>
      <w:r w:rsidRPr="006412AB">
        <w:rPr>
          <w:sz w:val="27"/>
          <w:szCs w:val="27"/>
        </w:rPr>
        <w:t>Дейс</w:t>
      </w:r>
      <w:r w:rsidRPr="006412AB">
        <w:rPr>
          <w:sz w:val="27"/>
          <w:szCs w:val="27"/>
        </w:rPr>
        <w:t xml:space="preserve">твия </w:t>
      </w:r>
      <w:r w:rsidRPr="006412AB" w:rsidR="00DB4C93">
        <w:rPr>
          <w:sz w:val="27"/>
          <w:szCs w:val="27"/>
        </w:rPr>
        <w:t>Рахимжан У.С.</w:t>
      </w:r>
      <w:r w:rsidRPr="006412AB">
        <w:rPr>
          <w:sz w:val="27"/>
          <w:szCs w:val="27"/>
        </w:rPr>
        <w:t xml:space="preserve"> судья квалифицирует по ч. 2 ст. 12.2 Кодекса Российской Федерации об административных правонарушениях, как у</w:t>
      </w:r>
      <w:r w:rsidRPr="006412AB">
        <w:rPr>
          <w:rFonts w:eastAsiaTheme="minorHAnsi"/>
          <w:sz w:val="27"/>
          <w:szCs w:val="27"/>
          <w:lang w:eastAsia="en-US"/>
        </w:rPr>
        <w:t>правление транспортным средством с государственными регистрационными знаками, оборудованными с применением устройств или материал</w:t>
      </w:r>
      <w:r w:rsidRPr="006412AB">
        <w:rPr>
          <w:rFonts w:eastAsiaTheme="minorHAnsi"/>
          <w:sz w:val="27"/>
          <w:szCs w:val="27"/>
          <w:lang w:eastAsia="en-US"/>
        </w:rPr>
        <w:t>ов, препятствующих идентификации государственных регистрационных знаков.</w:t>
      </w:r>
    </w:p>
    <w:p w:rsidR="00372BFD" w:rsidRPr="006412AB" w:rsidP="00372BFD">
      <w:pPr>
        <w:tabs>
          <w:tab w:val="left" w:pos="426"/>
        </w:tabs>
        <w:ind w:firstLine="492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   Оснований для переквалификации, прекращения производства по делу, освобождения привлекаемого лица от административной ответственности не усматривается.</w:t>
      </w:r>
    </w:p>
    <w:p w:rsidR="0036793B" w:rsidRPr="006412AB" w:rsidP="00372BFD">
      <w:pPr>
        <w:pStyle w:val="BodyTextIndent"/>
        <w:ind w:right="-2" w:firstLine="567"/>
        <w:jc w:val="both"/>
        <w:rPr>
          <w:sz w:val="27"/>
          <w:szCs w:val="27"/>
          <w:lang w:eastAsia="ru-RU"/>
        </w:rPr>
      </w:pPr>
      <w:r w:rsidRPr="006412AB">
        <w:rPr>
          <w:sz w:val="27"/>
          <w:szCs w:val="27"/>
          <w:lang w:eastAsia="ru-RU"/>
        </w:rPr>
        <w:t>Обстоятельств</w:t>
      </w:r>
      <w:r w:rsidRPr="006412AB">
        <w:rPr>
          <w:sz w:val="27"/>
          <w:szCs w:val="27"/>
          <w:lang w:val="ru-RU" w:eastAsia="ru-RU"/>
        </w:rPr>
        <w:t>ом</w:t>
      </w:r>
      <w:r w:rsidRPr="006412AB" w:rsidR="005A17A3">
        <w:rPr>
          <w:sz w:val="27"/>
          <w:szCs w:val="27"/>
          <w:lang w:val="ru-RU" w:eastAsia="ru-RU"/>
        </w:rPr>
        <w:t xml:space="preserve">, </w:t>
      </w:r>
      <w:r w:rsidRPr="006412AB" w:rsidR="002D015F">
        <w:rPr>
          <w:sz w:val="27"/>
          <w:szCs w:val="27"/>
          <w:lang w:val="ru-RU" w:eastAsia="ru-RU"/>
        </w:rPr>
        <w:t>смягча</w:t>
      </w:r>
      <w:r w:rsidRPr="006412AB">
        <w:rPr>
          <w:sz w:val="27"/>
          <w:szCs w:val="27"/>
          <w:lang w:val="ru-RU" w:eastAsia="ru-RU"/>
        </w:rPr>
        <w:t xml:space="preserve">ющим </w:t>
      </w:r>
      <w:r w:rsidRPr="006412AB">
        <w:rPr>
          <w:sz w:val="27"/>
          <w:szCs w:val="27"/>
          <w:lang w:eastAsia="ru-RU"/>
        </w:rPr>
        <w:t>административную ответственность, в соответствии со  ст.</w:t>
      </w:r>
      <w:r w:rsidRPr="006412AB">
        <w:rPr>
          <w:sz w:val="27"/>
          <w:szCs w:val="27"/>
          <w:lang w:val="ru-RU" w:eastAsia="ru-RU"/>
        </w:rPr>
        <w:t xml:space="preserve"> </w:t>
      </w:r>
      <w:r w:rsidRPr="006412AB" w:rsidR="002D015F">
        <w:rPr>
          <w:sz w:val="27"/>
          <w:szCs w:val="27"/>
          <w:lang w:val="ru-RU" w:eastAsia="ru-RU"/>
        </w:rPr>
        <w:t>4.2</w:t>
      </w:r>
      <w:r w:rsidRPr="006412AB">
        <w:rPr>
          <w:sz w:val="27"/>
          <w:szCs w:val="27"/>
          <w:lang w:val="ru-RU" w:eastAsia="ru-RU"/>
        </w:rPr>
        <w:t xml:space="preserve"> </w:t>
      </w:r>
      <w:r w:rsidRPr="006412AB">
        <w:rPr>
          <w:sz w:val="27"/>
          <w:szCs w:val="27"/>
          <w:lang w:eastAsia="ru-RU"/>
        </w:rPr>
        <w:t xml:space="preserve">Кодекса Российской Федерации об административных правонарушениях, </w:t>
      </w:r>
      <w:r w:rsidRPr="006412AB">
        <w:rPr>
          <w:sz w:val="27"/>
          <w:szCs w:val="27"/>
          <w:lang w:val="ru-RU" w:eastAsia="ru-RU"/>
        </w:rPr>
        <w:t>является признание вины</w:t>
      </w:r>
      <w:r w:rsidRPr="006412AB">
        <w:rPr>
          <w:sz w:val="27"/>
          <w:szCs w:val="27"/>
          <w:lang w:eastAsia="ru-RU"/>
        </w:rPr>
        <w:t>.</w:t>
      </w:r>
    </w:p>
    <w:p w:rsidR="00372BFD" w:rsidRPr="006412AB" w:rsidP="00372BFD">
      <w:pPr>
        <w:pStyle w:val="BodyTextIndent"/>
        <w:ind w:right="-2" w:firstLine="567"/>
        <w:jc w:val="both"/>
        <w:rPr>
          <w:sz w:val="27"/>
          <w:szCs w:val="27"/>
          <w:lang w:eastAsia="ru-RU"/>
        </w:rPr>
      </w:pPr>
      <w:r w:rsidRPr="006412AB">
        <w:rPr>
          <w:sz w:val="27"/>
          <w:szCs w:val="27"/>
          <w:lang w:eastAsia="ru-RU"/>
        </w:rPr>
        <w:t>Обстоятельств</w:t>
      </w:r>
      <w:r w:rsidRPr="006412AB">
        <w:rPr>
          <w:sz w:val="27"/>
          <w:szCs w:val="27"/>
          <w:lang w:val="ru-RU" w:eastAsia="ru-RU"/>
        </w:rPr>
        <w:t xml:space="preserve">, отягчающих </w:t>
      </w:r>
      <w:r w:rsidRPr="006412AB">
        <w:rPr>
          <w:sz w:val="27"/>
          <w:szCs w:val="27"/>
          <w:lang w:eastAsia="ru-RU"/>
        </w:rPr>
        <w:t>административную ответственность, в соответствии со  ст.</w:t>
      </w:r>
      <w:r w:rsidRPr="006412AB">
        <w:rPr>
          <w:sz w:val="27"/>
          <w:szCs w:val="27"/>
          <w:lang w:val="ru-RU" w:eastAsia="ru-RU"/>
        </w:rPr>
        <w:t xml:space="preserve"> 4.</w:t>
      </w:r>
      <w:r w:rsidRPr="006412AB">
        <w:rPr>
          <w:sz w:val="27"/>
          <w:szCs w:val="27"/>
          <w:lang w:eastAsia="ru-RU"/>
        </w:rPr>
        <w:t>3 Кодекса Российско</w:t>
      </w:r>
      <w:r w:rsidRPr="006412AB">
        <w:rPr>
          <w:sz w:val="27"/>
          <w:szCs w:val="27"/>
          <w:lang w:eastAsia="ru-RU"/>
        </w:rPr>
        <w:t xml:space="preserve">й Федерации об административных правонарушениях, </w:t>
      </w:r>
      <w:r w:rsidRPr="006412AB">
        <w:rPr>
          <w:sz w:val="27"/>
          <w:szCs w:val="27"/>
          <w:lang w:val="ru-RU" w:eastAsia="ru-RU"/>
        </w:rPr>
        <w:t>не имеется</w:t>
      </w:r>
      <w:r w:rsidRPr="006412AB">
        <w:rPr>
          <w:sz w:val="27"/>
          <w:szCs w:val="27"/>
          <w:lang w:eastAsia="ru-RU"/>
        </w:rPr>
        <w:t xml:space="preserve">.    </w:t>
      </w:r>
    </w:p>
    <w:p w:rsidR="00372BFD" w:rsidRPr="006412AB" w:rsidP="00372BFD">
      <w:pPr>
        <w:tabs>
          <w:tab w:val="left" w:pos="426"/>
        </w:tabs>
        <w:ind w:firstLine="492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   При назначении </w:t>
      </w:r>
      <w:r w:rsidRPr="006412AB" w:rsidR="00DB4C93">
        <w:rPr>
          <w:sz w:val="27"/>
          <w:szCs w:val="27"/>
        </w:rPr>
        <w:t>Рахимжан У.С.</w:t>
      </w:r>
      <w:r w:rsidRPr="006412AB" w:rsidR="005A17A3">
        <w:rPr>
          <w:sz w:val="27"/>
          <w:szCs w:val="27"/>
        </w:rPr>
        <w:t xml:space="preserve"> </w:t>
      </w:r>
      <w:r w:rsidRPr="006412AB">
        <w:rPr>
          <w:sz w:val="27"/>
          <w:szCs w:val="27"/>
        </w:rPr>
        <w:t>наказания, учитывая характер совершенного административного правонарушения, данные о личности виновного, мировой судья считает возможным назначить администрати</w:t>
      </w:r>
      <w:r w:rsidRPr="006412AB">
        <w:rPr>
          <w:sz w:val="27"/>
          <w:szCs w:val="27"/>
        </w:rPr>
        <w:t>вное наказание в виде административного штрафа.</w:t>
      </w:r>
    </w:p>
    <w:p w:rsidR="00372BFD" w:rsidRPr="006412AB" w:rsidP="00372BFD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>С учётом изложенного, руководствуясь ст.ст. 29.9 ч.1, 29.10, 30.1 Кодекса Российской Федерации об административных правонарушениях, судья</w:t>
      </w:r>
    </w:p>
    <w:p w:rsidR="00330AB2" w:rsidRPr="006412AB" w:rsidP="00330AB2">
      <w:pPr>
        <w:ind w:firstLine="720"/>
        <w:jc w:val="both"/>
        <w:rPr>
          <w:sz w:val="27"/>
          <w:szCs w:val="27"/>
        </w:rPr>
      </w:pPr>
    </w:p>
    <w:p w:rsidR="00330AB2" w:rsidRPr="006412AB" w:rsidP="00330AB2">
      <w:pPr>
        <w:jc w:val="center"/>
        <w:rPr>
          <w:bCs/>
          <w:sz w:val="27"/>
          <w:szCs w:val="27"/>
        </w:rPr>
      </w:pPr>
      <w:r w:rsidRPr="006412AB">
        <w:rPr>
          <w:bCs/>
          <w:sz w:val="27"/>
          <w:szCs w:val="27"/>
        </w:rPr>
        <w:t>П О С Т А Н О В И Л:</w:t>
      </w:r>
    </w:p>
    <w:p w:rsidR="002E0A8A" w:rsidRPr="006412AB" w:rsidP="002E0A8A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Признать </w:t>
      </w:r>
      <w:r w:rsidRPr="006412AB" w:rsidR="0036793B">
        <w:rPr>
          <w:sz w:val="27"/>
          <w:szCs w:val="27"/>
        </w:rPr>
        <w:t>Рахимжан</w:t>
      </w:r>
      <w:r w:rsidRPr="006412AB" w:rsidR="0036793B">
        <w:rPr>
          <w:sz w:val="27"/>
          <w:szCs w:val="27"/>
        </w:rPr>
        <w:t xml:space="preserve"> </w:t>
      </w:r>
      <w:r>
        <w:rPr>
          <w:sz w:val="27"/>
          <w:szCs w:val="27"/>
        </w:rPr>
        <w:t>У.С.</w:t>
      </w:r>
      <w:r w:rsidRPr="006412AB" w:rsidR="0036793B">
        <w:rPr>
          <w:sz w:val="27"/>
          <w:szCs w:val="27"/>
        </w:rPr>
        <w:t xml:space="preserve"> </w:t>
      </w:r>
      <w:r w:rsidRPr="006412AB">
        <w:rPr>
          <w:sz w:val="27"/>
          <w:szCs w:val="27"/>
        </w:rPr>
        <w:t xml:space="preserve">виновным в </w:t>
      </w:r>
      <w:r w:rsidRPr="006412AB">
        <w:rPr>
          <w:sz w:val="27"/>
          <w:szCs w:val="27"/>
        </w:rPr>
        <w:t>совершении административного правонарушения, предусмотренного ч. 2 ст. 12.2 Кодекса Российской Федерации об административных правонарушениях и назначить ему наказание в виде административного штрафа в размере 5000 (пять тысяч) рублей.</w:t>
      </w:r>
    </w:p>
    <w:p w:rsidR="00CD1EE1" w:rsidRPr="006412AB" w:rsidP="00CD1EE1">
      <w:pPr>
        <w:pStyle w:val="1"/>
        <w:shd w:val="clear" w:color="auto" w:fill="auto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7"/>
          <w:szCs w:val="27"/>
        </w:rPr>
      </w:pPr>
      <w:r w:rsidRPr="006412AB">
        <w:rPr>
          <w:rFonts w:ascii="Times New Roman" w:hAnsi="Times New Roman" w:cs="Times New Roman"/>
          <w:sz w:val="27"/>
          <w:szCs w:val="27"/>
        </w:rPr>
        <w:t>Штраф должен быть упл</w:t>
      </w:r>
      <w:r w:rsidRPr="006412AB">
        <w:rPr>
          <w:rFonts w:ascii="Times New Roman" w:hAnsi="Times New Roman" w:cs="Times New Roman"/>
          <w:sz w:val="27"/>
          <w:szCs w:val="27"/>
        </w:rPr>
        <w:t>ачен не позднее шестидесяти дней со дня вступления постановления в законную силу на расчетный счет: 03100643000000018700 Получатель УФК по ХМАО-Югре (УМВД России по ХМАО-Югре) ОКЦ №8 УГУ Банка России//УФК по ХМАО-Югре в г.Ханты-Мансийск БИК 007162163 ОКТМО</w:t>
      </w:r>
      <w:r w:rsidRPr="006412AB">
        <w:rPr>
          <w:rFonts w:ascii="Times New Roman" w:hAnsi="Times New Roman" w:cs="Times New Roman"/>
          <w:sz w:val="27"/>
          <w:szCs w:val="27"/>
        </w:rPr>
        <w:t xml:space="preserve"> 71874000 ИНН 8601010390 КПП 860101001, к/с 40102810245370000007, КБК </w:t>
      </w:r>
      <w:r w:rsidRPr="006412AB" w:rsidR="00727CA6">
        <w:rPr>
          <w:rFonts w:ascii="Times New Roman" w:hAnsi="Times New Roman" w:cs="Times New Roman"/>
          <w:sz w:val="27"/>
          <w:szCs w:val="27"/>
        </w:rPr>
        <w:t>188116011</w:t>
      </w:r>
      <w:r w:rsidRPr="006412AB" w:rsidR="0036793B">
        <w:rPr>
          <w:rFonts w:ascii="Times New Roman" w:hAnsi="Times New Roman" w:cs="Times New Roman"/>
          <w:sz w:val="27"/>
          <w:szCs w:val="27"/>
        </w:rPr>
        <w:t>21010001140</w:t>
      </w:r>
      <w:r w:rsidRPr="006412AB">
        <w:rPr>
          <w:rFonts w:ascii="Times New Roman" w:hAnsi="Times New Roman" w:cs="Times New Roman"/>
          <w:sz w:val="27"/>
          <w:szCs w:val="27"/>
        </w:rPr>
        <w:t xml:space="preserve"> УИН </w:t>
      </w:r>
      <w:r w:rsidRPr="006412AB" w:rsidR="0036793B">
        <w:rPr>
          <w:rFonts w:ascii="Times New Roman" w:hAnsi="Times New Roman" w:cs="Times New Roman"/>
          <w:sz w:val="27"/>
          <w:szCs w:val="27"/>
        </w:rPr>
        <w:t>18810486260290005815</w:t>
      </w:r>
      <w:r w:rsidRPr="006412AB">
        <w:rPr>
          <w:rFonts w:ascii="Times New Roman" w:hAnsi="Times New Roman" w:cs="Times New Roman"/>
          <w:sz w:val="27"/>
          <w:szCs w:val="27"/>
        </w:rPr>
        <w:t>.</w:t>
      </w:r>
    </w:p>
    <w:p w:rsidR="00CD1EE1" w:rsidRPr="006412AB" w:rsidP="00CD1EE1">
      <w:pPr>
        <w:pStyle w:val="1"/>
        <w:shd w:val="clear" w:color="auto" w:fill="auto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6412AB">
        <w:rPr>
          <w:rFonts w:ascii="Times New Roman" w:hAnsi="Times New Roman" w:cs="Times New Roman"/>
          <w:sz w:val="27"/>
          <w:szCs w:val="27"/>
          <w:lang w:bidi="ru-RU"/>
        </w:rPr>
        <w:t xml:space="preserve">При уплате административного штрафа </w:t>
      </w:r>
      <w:r w:rsidRPr="006412AB">
        <w:rPr>
          <w:rFonts w:ascii="Times New Roman" w:hAnsi="Times New Roman" w:cs="Times New Roman"/>
          <w:sz w:val="27"/>
          <w:szCs w:val="27"/>
          <w:shd w:val="clear" w:color="auto" w:fill="FFFFFF"/>
        </w:rPr>
        <w:t>не позднее тридцати дней со дня вынесения постановления о наложении административного штрафа, администр</w:t>
      </w:r>
      <w:r w:rsidRPr="006412AB">
        <w:rPr>
          <w:rFonts w:ascii="Times New Roman" w:hAnsi="Times New Roman" w:cs="Times New Roman"/>
          <w:sz w:val="27"/>
          <w:szCs w:val="27"/>
          <w:shd w:val="clear" w:color="auto" w:fill="FFFFFF"/>
        </w:rPr>
        <w:t>ативный штраф может быть уплачен в размере 75 процентов от суммы наложенного административного штрафа.</w:t>
      </w:r>
    </w:p>
    <w:p w:rsidR="00CD1EE1" w:rsidRPr="006412AB" w:rsidP="00CD1EE1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В 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</w:t>
      </w:r>
      <w:r w:rsidRPr="006412AB">
        <w:rPr>
          <w:sz w:val="27"/>
          <w:szCs w:val="27"/>
        </w:rPr>
        <w:t>20.25 Кодекса Российской Федерации об административных правонарушениях.</w:t>
      </w:r>
    </w:p>
    <w:p w:rsidR="00CD1EE1" w:rsidRPr="006412AB" w:rsidP="00CD1EE1">
      <w:pPr>
        <w:ind w:firstLine="567"/>
        <w:jc w:val="both"/>
        <w:rPr>
          <w:sz w:val="27"/>
          <w:szCs w:val="27"/>
        </w:rPr>
      </w:pPr>
      <w:r w:rsidRPr="006412AB">
        <w:rPr>
          <w:sz w:val="27"/>
          <w:szCs w:val="27"/>
        </w:rPr>
        <w:t>Постановление может быть обжаловано в Нефтеюганский районный суд, в течение десяти дней со дня получения копии постановления, через мирового судью. В этот же срок постановление может б</w:t>
      </w:r>
      <w:r w:rsidRPr="006412AB">
        <w:rPr>
          <w:sz w:val="27"/>
          <w:szCs w:val="27"/>
        </w:rPr>
        <w:t>ыть опротестовано прокурором.</w:t>
      </w:r>
    </w:p>
    <w:p w:rsidR="00CD1EE1" w:rsidRPr="006412AB" w:rsidP="00CD1EE1">
      <w:pPr>
        <w:ind w:firstLine="567"/>
        <w:jc w:val="both"/>
        <w:rPr>
          <w:sz w:val="27"/>
          <w:szCs w:val="27"/>
        </w:rPr>
      </w:pPr>
    </w:p>
    <w:p w:rsidR="00CD1EE1" w:rsidRPr="006412AB" w:rsidP="00CD1EE1">
      <w:pPr>
        <w:ind w:firstLine="567"/>
        <w:jc w:val="both"/>
        <w:rPr>
          <w:sz w:val="27"/>
          <w:szCs w:val="27"/>
        </w:rPr>
      </w:pPr>
    </w:p>
    <w:p w:rsidR="006E7EA7" w:rsidRPr="006412AB" w:rsidP="006E7EA7">
      <w:pPr>
        <w:ind w:left="851"/>
        <w:jc w:val="both"/>
        <w:rPr>
          <w:sz w:val="27"/>
          <w:szCs w:val="27"/>
        </w:rPr>
      </w:pPr>
      <w:r w:rsidRPr="006412AB">
        <w:rPr>
          <w:sz w:val="27"/>
          <w:szCs w:val="27"/>
        </w:rPr>
        <w:t xml:space="preserve">           </w:t>
      </w:r>
    </w:p>
    <w:p w:rsidR="00CD1EE1" w:rsidRPr="006412AB" w:rsidP="00CD1EE1">
      <w:pPr>
        <w:jc w:val="both"/>
        <w:rPr>
          <w:sz w:val="27"/>
          <w:szCs w:val="27"/>
        </w:rPr>
      </w:pPr>
      <w:r w:rsidRPr="006412AB">
        <w:rPr>
          <w:sz w:val="27"/>
          <w:szCs w:val="27"/>
        </w:rPr>
        <w:t>М</w:t>
      </w:r>
      <w:r w:rsidRPr="006412AB">
        <w:rPr>
          <w:sz w:val="27"/>
          <w:szCs w:val="27"/>
        </w:rPr>
        <w:t xml:space="preserve">ировой судья            </w:t>
      </w:r>
      <w:r>
        <w:rPr>
          <w:sz w:val="27"/>
          <w:szCs w:val="27"/>
        </w:rPr>
        <w:t xml:space="preserve">                                                 </w:t>
      </w:r>
      <w:r w:rsidRPr="006412AB">
        <w:rPr>
          <w:sz w:val="27"/>
          <w:szCs w:val="27"/>
        </w:rPr>
        <w:t xml:space="preserve">                       </w:t>
      </w:r>
      <w:r w:rsidRPr="006412AB">
        <w:rPr>
          <w:sz w:val="27"/>
          <w:szCs w:val="27"/>
        </w:rPr>
        <w:t>Е.А.Таскаева</w:t>
      </w:r>
    </w:p>
    <w:p w:rsidR="00CD1EE1" w:rsidRPr="006412AB" w:rsidP="00CD1EE1">
      <w:pPr>
        <w:jc w:val="both"/>
        <w:rPr>
          <w:sz w:val="27"/>
          <w:szCs w:val="27"/>
        </w:rPr>
      </w:pPr>
    </w:p>
    <w:p w:rsidR="00CD1EE1" w:rsidRPr="006412AB" w:rsidP="00CD1EE1">
      <w:pPr>
        <w:jc w:val="both"/>
        <w:rPr>
          <w:sz w:val="27"/>
          <w:szCs w:val="27"/>
        </w:rPr>
      </w:pPr>
    </w:p>
    <w:p w:rsidR="00CD1EE1" w:rsidRPr="006412AB" w:rsidP="00CD1EE1">
      <w:pPr>
        <w:jc w:val="both"/>
        <w:rPr>
          <w:sz w:val="27"/>
          <w:szCs w:val="27"/>
        </w:rPr>
      </w:pPr>
    </w:p>
    <w:p w:rsidR="001B7AF3" w:rsidRPr="006412AB" w:rsidP="00CD1EE1">
      <w:pPr>
        <w:tabs>
          <w:tab w:val="left" w:pos="0"/>
        </w:tabs>
        <w:ind w:firstLine="700"/>
        <w:jc w:val="both"/>
      </w:pPr>
    </w:p>
    <w:sectPr w:rsidSect="008D4902">
      <w:pgSz w:w="11906" w:h="16838"/>
      <w:pgMar w:top="907" w:right="851" w:bottom="90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BE5"/>
    <w:rsid w:val="000A097A"/>
    <w:rsid w:val="00107BE5"/>
    <w:rsid w:val="001B4933"/>
    <w:rsid w:val="001B7AF3"/>
    <w:rsid w:val="001F361F"/>
    <w:rsid w:val="00203CDF"/>
    <w:rsid w:val="002D015F"/>
    <w:rsid w:val="002E0A8A"/>
    <w:rsid w:val="002E5671"/>
    <w:rsid w:val="002F3952"/>
    <w:rsid w:val="002F5D4E"/>
    <w:rsid w:val="002F74DD"/>
    <w:rsid w:val="00307974"/>
    <w:rsid w:val="003139B2"/>
    <w:rsid w:val="00330AB2"/>
    <w:rsid w:val="0036793B"/>
    <w:rsid w:val="00372BFD"/>
    <w:rsid w:val="004319E1"/>
    <w:rsid w:val="005A17A3"/>
    <w:rsid w:val="00616E58"/>
    <w:rsid w:val="00635EDA"/>
    <w:rsid w:val="006412AB"/>
    <w:rsid w:val="006C6C7E"/>
    <w:rsid w:val="006E7828"/>
    <w:rsid w:val="006E7EA7"/>
    <w:rsid w:val="00727CA6"/>
    <w:rsid w:val="007373AD"/>
    <w:rsid w:val="007F40D0"/>
    <w:rsid w:val="00856588"/>
    <w:rsid w:val="008D4902"/>
    <w:rsid w:val="009804A4"/>
    <w:rsid w:val="00A47F09"/>
    <w:rsid w:val="00A53BF0"/>
    <w:rsid w:val="00AB718C"/>
    <w:rsid w:val="00B75572"/>
    <w:rsid w:val="00C546AD"/>
    <w:rsid w:val="00C63C83"/>
    <w:rsid w:val="00CD1EE1"/>
    <w:rsid w:val="00D02A5B"/>
    <w:rsid w:val="00D9777D"/>
    <w:rsid w:val="00DA4062"/>
    <w:rsid w:val="00DB4C93"/>
    <w:rsid w:val="00EB3C7B"/>
    <w:rsid w:val="00EE42EE"/>
    <w:rsid w:val="00EF020E"/>
    <w:rsid w:val="00F4063B"/>
    <w:rsid w:val="00F46387"/>
    <w:rsid w:val="00F56927"/>
    <w:rsid w:val="00F669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2D0062C-2E0B-4560-BEBB-DF132D08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30AB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30AB2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616E58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16E58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">
    <w:name w:val="Body Text Indent"/>
    <w:basedOn w:val="Normal"/>
    <w:link w:val="a0"/>
    <w:rsid w:val="007F40D0"/>
    <w:pPr>
      <w:suppressAutoHyphens/>
      <w:ind w:firstLine="709"/>
    </w:pPr>
    <w:rPr>
      <w:sz w:val="28"/>
      <w:szCs w:val="20"/>
      <w:lang w:val="x-none"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7F40D0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2Sylfaen">
    <w:name w:val="Основной текст (2) + Sylfaen;Полужирный;Курсив"/>
    <w:basedOn w:val="DefaultParagraphFont"/>
    <w:rsid w:val="00372BFD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1">
    <w:name w:val="Основной текст_"/>
    <w:link w:val="1"/>
    <w:rsid w:val="00CD1EE1"/>
    <w:rPr>
      <w:spacing w:val="4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CD1EE1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pacing w:val="4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96" TargetMode="External" /><Relationship Id="rId5" Type="http://schemas.openxmlformats.org/officeDocument/2006/relationships/hyperlink" Target="garantf1://12025267.0" TargetMode="External" /><Relationship Id="rId6" Type="http://schemas.openxmlformats.org/officeDocument/2006/relationships/hyperlink" Target="https://login.consultant.ru/link/?req=doc&amp;demo=2&amp;base=LAW&amp;n=391769&amp;dst=100752&amp;field=134&amp;date=23.07.2022" TargetMode="External" /><Relationship Id="rId7" Type="http://schemas.openxmlformats.org/officeDocument/2006/relationships/hyperlink" Target="https://mobileonline.garant.ru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